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28" w:rsidRPr="00B46428" w:rsidRDefault="00B46428" w:rsidP="00B46428">
      <w:pPr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финансового результата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Финансовый результат деятель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ности предприятия служит своего рода по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казателем значимости данного предприятия в народном хозяйстве. В рыночных условиях хо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зяйствования любое предприятие заинтересо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вано в получении положительного результата от своей деятельности, поскольку благодаря ве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личине этого показателя предприятие способно расширять свою производственную мощность, материально заинтересовывать персонал, рабо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тающий на данном предприятии, выплачиват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 дивиденды акционерам и прочее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Состояние финансово-хозяйственной деятельности пред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приятия может быть оценено на основе изучения финансовых результатов его работы, которые за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висят от совокупности условий осуществления денежного оборота, кругооборота стоимости, движения финансовых ресурсов и финансовых отношений в хозяйственном процессе.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Финансовые результаты деятельности опре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деляются, прежде всего, качественными показа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телями выпускаемой предприятием продукции, уровнем спроса на данную продукцию, по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скольку, как правило, основную массу в соста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ве финансовых результатов составляет прибыль (убыток) от продажи продукции (работ, услуг). Финансовый результат представляет собой при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рост (или уменьшение) стоимости собственного капитала организации, образовавшийся в про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цессе ее предпринимательской деятельности за отчетный период.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 точки зрения бухгалтерского учета </w:t>
      </w:r>
      <w:r w:rsidRPr="00B4642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финан</w:t>
      </w:r>
      <w:r w:rsidRPr="00B4642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softHyphen/>
        <w:t xml:space="preserve">совый результат деятельности предприятия </w:t>
      </w:r>
      <w:proofErr w:type="gramStart"/>
      <w:r w:rsidRPr="00B4642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-э</w:t>
      </w:r>
      <w:proofErr w:type="gramEnd"/>
      <w:r w:rsidRPr="00B4642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то разность между доходами и расходами.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Этот показатель важнейший в деятельности предпри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ятия и характеризует уров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ень его успеха или не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успеха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В общем случае финансовые результаты де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 xml:space="preserve">ятельности коммерческих организаций можно подразделить </w:t>
      </w:r>
      <w:proofErr w:type="gramStart"/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на</w:t>
      </w:r>
      <w:proofErr w:type="gramEnd"/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:</w:t>
      </w:r>
    </w:p>
    <w:p w:rsidR="00B46428" w:rsidRPr="00B46428" w:rsidRDefault="00B46428" w:rsidP="00B46428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финансовые результаты от обычных ви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дов деятельности;</w:t>
      </w:r>
    </w:p>
    <w:p w:rsidR="00B46428" w:rsidRPr="00B46428" w:rsidRDefault="00B46428" w:rsidP="00B46428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финансовые результаты от прочей де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ятельности (операционные и прочие доходы и расходы).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Операции и виды деятельности, приносящие организации значительные денежные поступле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ния или значительную прибыль и носящие си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стематический характер, относятся к обычным видам деятельности.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Финансовым результатом от обычных ви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дов деятельности является прибыль (убыток) от операции, являющихся предметом деятельности данной организации. Он исчисляется как разни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ца между доходами (за минусом НДС, акцизов, экспортных пошлин и аналогичных обязатель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ных платежей) и расходами от обычных видов деятельности.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Финансовый результат от прочей деятельно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сти представляет собой результат по всем опе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рациям организации, отличным от ее обычной хозяйственной деятельности.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Доходы, получаемые от предоставления за плату во временное пользование (временное владение и пользование) своих активов, прав, возникающих из патентов на изобретения, про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мышленные образцы и других видов интеллек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туальной собственности, и от участия в устав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ных капиталах других организаций, когда это не является предметом обычной деятельности предприятия, относятся к операционным дохо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дам.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Для целей бухгалтерского учета организация самостоятельно признает свою деятельность обычной или прочей. При этом основными фак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торами являются отраслевая принадлежность, характер деятельности, видов доходов и расхо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дов, условия получения и возникновения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.</w:t>
      </w:r>
      <w:proofErr w:type="gramEnd"/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Формирование финансовых результатов мо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жет осуществляться по различным направлени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ям. Однако новым Типовым планом счетов по его применению выработаны базовые правила формирования финансовых результатов и по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строения на их основе систему учета.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Превышение доходов над расходами означа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ет прирост имущества организации - прибыль, а расходов над доходами - уменьшение иму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щества - убыток. Полученный организацией за отчетный год финансовый результат в виде при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были или убытка, соответственно, приводит к увеличению или уменьшению капитала органи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зации.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литературе описаны несколько подходов к определению прибыли, два из которых с услов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ными названиями «экономический» и «бухгал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терский» можно рассматривать как базовые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.</w:t>
      </w:r>
      <w:proofErr w:type="gramEnd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Суть первого подхода заключается в исчислении прибыли по результатам изменения рыночных оценок чистых активов организации, а второго - в ее расчете как разница между доходами и за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тратами (расходами) фирмы, относимыми к от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четному периоду.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Убыток можно и нужно рассматривать как прибыль со знаком минус.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Каждое предприятие, прежде всего, чем на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чать производство, определяет, какую прибыль, какой доход она сможет получить. Следователь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но, получение прибыли - это непосредственная цель предприятия.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Прибыль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особый система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тически воспроизводимый ресурс коммерче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ского предприятия, конечная цель развития его бизнеса. 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Сущность рассматриваемой экономи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>ческой категории заключается в том, что необхо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>димый уровень прибыли - это</w:t>
      </w:r>
      <w:proofErr w:type="gramStart"/>
      <w:r w:rsidRPr="00B4642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:</w:t>
      </w:r>
      <w:proofErr w:type="gramEnd"/>
    </w:p>
    <w:p w:rsidR="00B46428" w:rsidRPr="00B46428" w:rsidRDefault="00B46428" w:rsidP="00B46428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главный источник возрастания рыноч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ной стоимости предприятия;</w:t>
      </w:r>
    </w:p>
    <w:p w:rsidR="00B46428" w:rsidRPr="00B46428" w:rsidRDefault="00B46428" w:rsidP="00B46428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индикатор кредитоспособности;</w:t>
      </w:r>
    </w:p>
    <w:p w:rsidR="00B46428" w:rsidRPr="00B46428" w:rsidRDefault="00B46428" w:rsidP="00B46428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главный интерес собственника, посколь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ку он обеспечивает возможность возрастания каптала и бизнеса;</w:t>
      </w:r>
    </w:p>
    <w:p w:rsidR="00B46428" w:rsidRPr="00B46428" w:rsidRDefault="00B46428" w:rsidP="00B46428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индикатор конкурентоспособности пред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приятия при наличии стабильного и устойчи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вого уровня прибыли;</w:t>
      </w:r>
    </w:p>
    <w:p w:rsidR="00B46428" w:rsidRPr="00B46428" w:rsidRDefault="00B46428" w:rsidP="00B46428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гарант выполнения организацией сво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их обязательств перед государством, источник удовлетворения социальных потребностей об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щества.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Значительное количество показателей, ха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рактеризующих финансовые результаты дея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тельности предприятия, создают методические трудности для их системного рассмотрения. Раз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личия в назначении показателей затрудняют вы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бор каждым участником товарного обмена тех из них, которые в наибольшей степени удовлет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воряют его потребности в информации о реаль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ном состоянии данного предприятия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.</w:t>
      </w:r>
      <w:proofErr w:type="gramEnd"/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Отчетный период предполагает закрытие счетов Главной книги. Теория учета знает следу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>ющие варианты</w:t>
      </w:r>
      <w:r w:rsidRPr="00B4642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</w:p>
    <w:p w:rsidR="00B46428" w:rsidRPr="00B46428" w:rsidRDefault="00B46428" w:rsidP="00B46428">
      <w:pPr>
        <w:numPr>
          <w:ilvl w:val="0"/>
          <w:numId w:val="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как только будет полностью заполнена записями Главная книга, так сразу же по всем счетам определяется сальдо и выводится финан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совый результат;</w:t>
      </w:r>
    </w:p>
    <w:p w:rsidR="00B46428" w:rsidRPr="00B46428" w:rsidRDefault="00B46428" w:rsidP="00B46428">
      <w:pPr>
        <w:numPr>
          <w:ilvl w:val="0"/>
          <w:numId w:val="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 только закончится производствен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ный цикл, закрываются 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счета</w:t>
      </w:r>
      <w:proofErr w:type="gramEnd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фиксируется фи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нансовый результат;</w:t>
      </w:r>
    </w:p>
    <w:p w:rsidR="00B46428" w:rsidRPr="00B46428" w:rsidRDefault="00B46428" w:rsidP="00B46428">
      <w:pPr>
        <w:numPr>
          <w:ilvl w:val="0"/>
          <w:numId w:val="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 только наступит определенная ка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лендарная дата, вводится промежуточный фи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нансовый результат за все время работы фирмы.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То, что финансовый результат деятельности предприятия определяется за отчетный период, означает, что основой методов его исчисления служит допущение непрерывности деятельно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сти, согласно которому при ведении бухгалтер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ского учета предполагается, что в обозримом будущем организация не прекратит своей дея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тельности и будет функционировать нормально. Финансовый результат (прибыль или убыток) исчисляется в рамках отчетных периодов - ус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ловно выделяемых отрезков времени, по истече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нии которых составляется бухгалтерская отчет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ность.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Важнейшим моментом в организации учета финансовых результатов является правило опре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деления доходов и расходов. 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«Неправильное определение их величины приводит к искаже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>нию показателей их стоимости и, как следствие, к неправильному исчислению финансовых ре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>зультатов всей деятельности организации»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.</w:t>
      </w:r>
      <w:proofErr w:type="gramEnd"/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Представление информации о показателях однородных хозяйственных операциях в бух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галтерской отчетности осуществляется при помощи алгоритмизации данных о процессах деятельности, направленной, в том числе на рас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крытие элементов, характеризующих структуру конечного финансового результата.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Приведенный алгоритм расчета конечного финансового результата в отчете о прибылях и убытках выделяет следующие, характеризую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>щие его элементы</w:t>
      </w:r>
      <w:r w:rsidRPr="00B4642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</w:p>
    <w:p w:rsidR="00B46428" w:rsidRPr="00B46428" w:rsidRDefault="00B46428" w:rsidP="00B46428">
      <w:pPr>
        <w:numPr>
          <w:ilvl w:val="0"/>
          <w:numId w:val="4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валовая прибыль;</w:t>
      </w:r>
    </w:p>
    <w:p w:rsidR="00B46428" w:rsidRPr="00B46428" w:rsidRDefault="00B46428" w:rsidP="00B46428">
      <w:pPr>
        <w:numPr>
          <w:ilvl w:val="0"/>
          <w:numId w:val="4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прибыль/убыток от продаж;</w:t>
      </w:r>
    </w:p>
    <w:p w:rsidR="00B46428" w:rsidRPr="00B46428" w:rsidRDefault="00B46428" w:rsidP="00B46428">
      <w:pPr>
        <w:numPr>
          <w:ilvl w:val="0"/>
          <w:numId w:val="4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прибыль/убыток до налогообложения;</w:t>
      </w:r>
    </w:p>
    <w:p w:rsidR="00B46428" w:rsidRPr="00B46428" w:rsidRDefault="00B46428" w:rsidP="00B46428">
      <w:pPr>
        <w:numPr>
          <w:ilvl w:val="0"/>
          <w:numId w:val="4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чистая прибыль (убыток) отчетного пе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риода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.</w:t>
      </w:r>
      <w:proofErr w:type="gramEnd"/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Валовая прибыль</w:t>
      </w:r>
      <w:r w:rsidRPr="00B4642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-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разница между доходами от обычной деятельности и расходами на нее. Прибыль/убыток от продаж представляет собой разницу между доходами от обычной деятель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ности и всеми расходами, связанными с этой деятельностью, т.е. по существу этот показатель отражает финансовый результат от обычных видов деятельности. Прибыль/убыток до нало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 xml:space="preserve">гообложения представляет собой финансовый результат, сформированный только по обычным и прочим операциям организации. 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Чистая при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быль (нераспределенная прибыль)/(непокрытый убыток) представляет собой финансовый ре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зультат деятельности организации за определен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ный период].</w:t>
      </w:r>
      <w:proofErr w:type="gramEnd"/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Для выявления конечного финансового ре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зультата деятельности организации за отчетный период и обобщения информац</w:t>
      </w:r>
      <w:proofErr w:type="gramStart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ии о ее</w:t>
      </w:r>
      <w:proofErr w:type="gramEnd"/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доходах и расходах предназначены следующие разделы типового плана счетов: Раздел 6 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>«Доходы», Раз</w:t>
      </w:r>
      <w:r w:rsidRPr="00B4642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softHyphen/>
        <w:t>дел 7 «Расходы», а также счета 5600 «Итоговая прибыль (убыток)».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Сегодня в доходах предприятия наряду с прибылью все большую роль играют поступле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ния (проценты, дивиденды) от ценных бумаг других эмитентов.</w:t>
      </w:r>
    </w:p>
    <w:p w:rsidR="00B46428" w:rsidRPr="00B46428" w:rsidRDefault="00B46428" w:rsidP="00B464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Современная информационная подсистема учета финансовых результатов состоит из целой совокупности счетов бухгалтерского учета, фор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мирующих информацию о различных сторонах их сущности. При этом вся информация, постав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ляемая рассматриваемой подсистемой, по ха</w:t>
      </w:r>
      <w:r w:rsidRPr="00B464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рактеру ее формирования и взаимосвязи может быть подразделена на конечную информацию и уточняющую ее.</w:t>
      </w:r>
    </w:p>
    <w:p w:rsidR="000E5821" w:rsidRPr="00B46428" w:rsidRDefault="000E5821" w:rsidP="00B464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E5821" w:rsidRPr="00B4642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8017A"/>
    <w:multiLevelType w:val="multilevel"/>
    <w:tmpl w:val="00400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E794E"/>
    <w:multiLevelType w:val="multilevel"/>
    <w:tmpl w:val="DC3C6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B3D8A"/>
    <w:multiLevelType w:val="multilevel"/>
    <w:tmpl w:val="2CE6F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B61FEE"/>
    <w:multiLevelType w:val="multilevel"/>
    <w:tmpl w:val="3F945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6428"/>
    <w:rsid w:val="000E5821"/>
    <w:rsid w:val="00190430"/>
    <w:rsid w:val="00233671"/>
    <w:rsid w:val="00372B01"/>
    <w:rsid w:val="00543310"/>
    <w:rsid w:val="00B46428"/>
    <w:rsid w:val="00D02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B4642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6">
    <w:name w:val="style56"/>
    <w:basedOn w:val="a"/>
    <w:rsid w:val="00B4642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4642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464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2020-10-28T14:31:00Z</dcterms:created>
  <dcterms:modified xsi:type="dcterms:W3CDTF">2020-10-28T15:41:00Z</dcterms:modified>
</cp:coreProperties>
</file>